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60" w:rsidRPr="00E92A60" w:rsidRDefault="00E92A60" w:rsidP="00E92A60">
      <w:pPr>
        <w:suppressAutoHyphens w:val="0"/>
        <w:spacing w:after="2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>Муниципальное образовательное бюджетное учреждение</w:t>
      </w:r>
    </w:p>
    <w:p w:rsidR="00E92A60" w:rsidRPr="00E92A60" w:rsidRDefault="00E92A60" w:rsidP="00E92A60">
      <w:pPr>
        <w:suppressAutoHyphens w:val="0"/>
        <w:spacing w:after="2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 xml:space="preserve">«Средняя общеобразовательная школа с. </w:t>
      </w:r>
      <w:proofErr w:type="spellStart"/>
      <w:r w:rsidRPr="00E92A60">
        <w:rPr>
          <w:rFonts w:ascii="Times New Roman" w:eastAsiaTheme="minorHAnsi" w:hAnsi="Times New Roman" w:cs="Times New Roman"/>
          <w:color w:val="auto"/>
          <w:sz w:val="20"/>
        </w:rPr>
        <w:t>Ивано-Кувалат</w:t>
      </w:r>
      <w:proofErr w:type="spellEnd"/>
      <w:r w:rsidRPr="00E92A60">
        <w:rPr>
          <w:rFonts w:ascii="Times New Roman" w:eastAsiaTheme="minorHAnsi" w:hAnsi="Times New Roman" w:cs="Times New Roman"/>
          <w:color w:val="auto"/>
          <w:sz w:val="20"/>
        </w:rPr>
        <w:t>» муниципального района</w:t>
      </w:r>
    </w:p>
    <w:p w:rsidR="00E92A60" w:rsidRPr="00E92A60" w:rsidRDefault="00E92A60" w:rsidP="00E92A60">
      <w:pPr>
        <w:suppressAutoHyphens w:val="0"/>
        <w:spacing w:after="2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>Зилаирский район Республики Башкортостан</w:t>
      </w:r>
    </w:p>
    <w:p w:rsidR="00E92A60" w:rsidRPr="00E92A60" w:rsidRDefault="00E92A60" w:rsidP="00E92A60">
      <w:pPr>
        <w:suppressAutoHyphens w:val="0"/>
        <w:spacing w:after="20" w:line="240" w:lineRule="auto"/>
        <w:jc w:val="center"/>
        <w:rPr>
          <w:rFonts w:ascii="Times New Roman" w:eastAsiaTheme="minorHAnsi" w:hAnsi="Times New Roman" w:cs="Times New Roman"/>
          <w:color w:val="auto"/>
        </w:rPr>
      </w:pPr>
    </w:p>
    <w:p w:rsidR="00E92A60" w:rsidRPr="00E92A60" w:rsidRDefault="00E92A60" w:rsidP="00E92A60">
      <w:pPr>
        <w:suppressAutoHyphens w:val="0"/>
        <w:spacing w:line="240" w:lineRule="auto"/>
        <w:rPr>
          <w:rFonts w:ascii="Times New Roman" w:eastAsiaTheme="minorHAnsi" w:hAnsi="Times New Roman" w:cs="Times New Roman"/>
          <w:color w:val="auto"/>
        </w:rPr>
      </w:pPr>
    </w:p>
    <w:p w:rsidR="00E92A60" w:rsidRPr="00E92A60" w:rsidRDefault="00E92A60" w:rsidP="00E92A60">
      <w:pPr>
        <w:suppressAutoHyphens w:val="0"/>
        <w:spacing w:after="20" w:line="20" w:lineRule="atLeast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>Рассмотрено на заседании МО</w:t>
      </w:r>
      <w:proofErr w:type="gramStart"/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  <w:t>У</w:t>
      </w:r>
      <w:proofErr w:type="gramEnd"/>
      <w:r w:rsidRPr="00E92A60">
        <w:rPr>
          <w:rFonts w:ascii="Times New Roman" w:eastAsiaTheme="minorHAnsi" w:hAnsi="Times New Roman" w:cs="Times New Roman"/>
          <w:color w:val="auto"/>
          <w:sz w:val="20"/>
        </w:rPr>
        <w:t>тверждаю:</w:t>
      </w:r>
    </w:p>
    <w:p w:rsidR="00E92A60" w:rsidRPr="00E92A60" w:rsidRDefault="00E92A60" w:rsidP="00E92A60">
      <w:pPr>
        <w:suppressAutoHyphens w:val="0"/>
        <w:spacing w:after="20" w:line="20" w:lineRule="atLeast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>протокол №____</w:t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  <w:t>Директор школы</w:t>
      </w:r>
    </w:p>
    <w:p w:rsidR="00E92A60" w:rsidRPr="00E92A60" w:rsidRDefault="00E92A60" w:rsidP="00E92A60">
      <w:pPr>
        <w:suppressAutoHyphens w:val="0"/>
        <w:spacing w:after="20" w:line="20" w:lineRule="atLeast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>«___» ___2017 г.</w:t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  <w:t>__________Баталова Л.В.</w:t>
      </w:r>
    </w:p>
    <w:p w:rsidR="00E92A60" w:rsidRPr="00E92A60" w:rsidRDefault="00E92A60" w:rsidP="00E92A60">
      <w:pPr>
        <w:suppressAutoHyphens w:val="0"/>
        <w:spacing w:after="20" w:line="20" w:lineRule="atLeast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>Руководитель МО</w:t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  <w:t>приказ №____</w:t>
      </w:r>
    </w:p>
    <w:p w:rsidR="00E92A60" w:rsidRPr="00E92A60" w:rsidRDefault="00E92A60" w:rsidP="00E92A60">
      <w:pPr>
        <w:suppressAutoHyphens w:val="0"/>
        <w:spacing w:after="20" w:line="20" w:lineRule="atLeast"/>
        <w:rPr>
          <w:rFonts w:ascii="Times New Roman" w:eastAsiaTheme="minorHAnsi" w:hAnsi="Times New Roman" w:cs="Times New Roman"/>
          <w:color w:val="auto"/>
          <w:sz w:val="20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</w:rPr>
        <w:t xml:space="preserve">_________ </w:t>
      </w:r>
      <w:proofErr w:type="spellStart"/>
      <w:r w:rsidRPr="00E92A60">
        <w:rPr>
          <w:rFonts w:ascii="Times New Roman" w:eastAsiaTheme="minorHAnsi" w:hAnsi="Times New Roman" w:cs="Times New Roman"/>
          <w:color w:val="auto"/>
          <w:sz w:val="20"/>
        </w:rPr>
        <w:t>Хачина</w:t>
      </w:r>
      <w:proofErr w:type="spellEnd"/>
      <w:r w:rsidRPr="00E92A60">
        <w:rPr>
          <w:rFonts w:ascii="Times New Roman" w:eastAsiaTheme="minorHAnsi" w:hAnsi="Times New Roman" w:cs="Times New Roman"/>
          <w:color w:val="auto"/>
          <w:sz w:val="20"/>
        </w:rPr>
        <w:t xml:space="preserve"> Т.А.</w:t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</w:r>
      <w:r w:rsidRPr="00E92A60">
        <w:rPr>
          <w:rFonts w:ascii="Times New Roman" w:eastAsiaTheme="minorHAnsi" w:hAnsi="Times New Roman" w:cs="Times New Roman"/>
          <w:color w:val="auto"/>
          <w:sz w:val="20"/>
        </w:rPr>
        <w:tab/>
        <w:t>«___» ____ 2017г</w:t>
      </w:r>
    </w:p>
    <w:p w:rsidR="00E92A60" w:rsidRPr="00E92A60" w:rsidRDefault="00E92A60" w:rsidP="00E92A60">
      <w:pPr>
        <w:suppressAutoHyphens w:val="0"/>
        <w:rPr>
          <w:rFonts w:ascii="Times New Roman" w:eastAsiaTheme="minorHAnsi" w:hAnsi="Times New Roman" w:cs="Times New Roman"/>
          <w:color w:val="auto"/>
          <w:sz w:val="20"/>
        </w:rPr>
      </w:pPr>
    </w:p>
    <w:p w:rsidR="00E92A60" w:rsidRPr="00E92A60" w:rsidRDefault="00E92A60" w:rsidP="00E92A60">
      <w:pPr>
        <w:suppressAutoHyphens w:val="0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</w:rPr>
      </w:pPr>
      <w:r w:rsidRPr="00E92A60">
        <w:rPr>
          <w:rFonts w:ascii="Times New Roman" w:eastAsiaTheme="minorHAnsi" w:hAnsi="Times New Roman" w:cs="Times New Roman"/>
          <w:b/>
          <w:i/>
          <w:color w:val="auto"/>
          <w:sz w:val="28"/>
        </w:rPr>
        <w:t>РАБОЧАЯ ПРОГРАММА</w:t>
      </w:r>
    </w:p>
    <w:p w:rsidR="00E92A60" w:rsidRPr="00E92A60" w:rsidRDefault="00E92A60" w:rsidP="00E92A60">
      <w:pPr>
        <w:suppressAutoHyphens w:val="0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</w:rPr>
      </w:pPr>
      <w:r w:rsidRPr="00E92A60">
        <w:rPr>
          <w:rFonts w:ascii="Times New Roman" w:eastAsiaTheme="minorHAnsi" w:hAnsi="Times New Roman" w:cs="Times New Roman"/>
          <w:b/>
          <w:i/>
          <w:color w:val="auto"/>
          <w:sz w:val="28"/>
        </w:rPr>
        <w:t>ПО ЛИТЕРАТУРЕ</w:t>
      </w:r>
    </w:p>
    <w:p w:rsidR="00E92A60" w:rsidRPr="00E92A60" w:rsidRDefault="00E92A60" w:rsidP="00E92A60">
      <w:pPr>
        <w:suppressAutoHyphens w:val="0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8"/>
        </w:rPr>
        <w:t>для 6</w:t>
      </w:r>
      <w:r w:rsidRPr="00E92A60">
        <w:rPr>
          <w:rFonts w:ascii="Times New Roman" w:eastAsiaTheme="minorHAnsi" w:hAnsi="Times New Roman" w:cs="Times New Roman"/>
          <w:b/>
          <w:i/>
          <w:color w:val="auto"/>
          <w:sz w:val="28"/>
        </w:rPr>
        <w:t xml:space="preserve"> класса на 2017-2018 учебный год</w:t>
      </w:r>
    </w:p>
    <w:p w:rsidR="00E92A60" w:rsidRPr="00E92A60" w:rsidRDefault="00E92A60" w:rsidP="00E92A60">
      <w:pPr>
        <w:suppressAutoHyphens w:val="0"/>
        <w:spacing w:after="2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2A60">
        <w:rPr>
          <w:rFonts w:ascii="Times New Roman" w:eastAsiaTheme="minorHAnsi" w:hAnsi="Times New Roman" w:cs="Times New Roman"/>
          <w:color w:val="auto"/>
          <w:sz w:val="24"/>
          <w:szCs w:val="24"/>
        </w:rPr>
        <w:t>Программа разработана на основе  авторской  программы общеобразовательных учреждений. Литература. 5-11 классы (базовый уровень). Под редакцией В.Я. Коровиной, допущенной МО РФ. Москва. «Просвещение». 2011г.</w:t>
      </w:r>
    </w:p>
    <w:p w:rsidR="00E92A60" w:rsidRPr="00E92A60" w:rsidRDefault="00E92A60" w:rsidP="00E92A60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2A60" w:rsidRPr="00E92A60" w:rsidRDefault="00E92A60" w:rsidP="00E92A60">
      <w:pPr>
        <w:suppressAutoHyphens w:val="0"/>
        <w:spacing w:after="20"/>
        <w:jc w:val="right"/>
        <w:rPr>
          <w:rFonts w:ascii="Times New Roman" w:eastAsiaTheme="minorHAnsi" w:hAnsi="Times New Roman" w:cs="Times New Roman"/>
          <w:color w:val="auto"/>
          <w:sz w:val="20"/>
          <w:szCs w:val="24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 xml:space="preserve">Разработал учитель </w:t>
      </w:r>
    </w:p>
    <w:p w:rsidR="00E92A60" w:rsidRPr="00E92A60" w:rsidRDefault="00E92A60" w:rsidP="00E92A60">
      <w:pPr>
        <w:suppressAutoHyphens w:val="0"/>
        <w:spacing w:after="20"/>
        <w:jc w:val="right"/>
        <w:rPr>
          <w:rFonts w:ascii="Times New Roman" w:eastAsiaTheme="minorHAnsi" w:hAnsi="Times New Roman" w:cs="Times New Roman"/>
          <w:color w:val="auto"/>
          <w:sz w:val="20"/>
          <w:szCs w:val="24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>русского языка и литературы</w:t>
      </w:r>
    </w:p>
    <w:p w:rsidR="00E92A60" w:rsidRPr="00E92A60" w:rsidRDefault="00E92A60" w:rsidP="00E92A60">
      <w:pPr>
        <w:suppressAutoHyphens w:val="0"/>
        <w:spacing w:after="20"/>
        <w:jc w:val="right"/>
        <w:rPr>
          <w:rFonts w:ascii="Times New Roman" w:eastAsiaTheme="minorHAnsi" w:hAnsi="Times New Roman" w:cs="Times New Roman"/>
          <w:color w:val="auto"/>
          <w:sz w:val="20"/>
          <w:szCs w:val="24"/>
        </w:rPr>
      </w:pPr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 xml:space="preserve">МОБУ «СОШ с. </w:t>
      </w:r>
      <w:proofErr w:type="spellStart"/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>Ивано-Кувалат</w:t>
      </w:r>
      <w:proofErr w:type="spellEnd"/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>»</w:t>
      </w:r>
    </w:p>
    <w:p w:rsidR="00E92A60" w:rsidRPr="00E92A60" w:rsidRDefault="00E92A60" w:rsidP="00E92A60">
      <w:pPr>
        <w:suppressAutoHyphens w:val="0"/>
        <w:spacing w:after="2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>Абубакирова</w:t>
      </w:r>
      <w:proofErr w:type="spellEnd"/>
      <w:r w:rsidRPr="00E92A60">
        <w:rPr>
          <w:rFonts w:ascii="Times New Roman" w:eastAsiaTheme="minorHAnsi" w:hAnsi="Times New Roman" w:cs="Times New Roman"/>
          <w:color w:val="auto"/>
          <w:sz w:val="20"/>
          <w:szCs w:val="24"/>
        </w:rPr>
        <w:t xml:space="preserve"> С.У</w:t>
      </w:r>
      <w:r w:rsidRPr="00E92A60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E92A60" w:rsidRPr="00E92A60" w:rsidRDefault="00E92A60" w:rsidP="00E92A60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2A60" w:rsidRPr="00E92A60" w:rsidRDefault="00E92A60" w:rsidP="00E92A60">
      <w:pPr>
        <w:suppressAutoHyphens w:val="0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E92A60" w:rsidRPr="00E92A60" w:rsidRDefault="00E92A60" w:rsidP="00E92A60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Cs w:val="24"/>
        </w:rPr>
      </w:pPr>
      <w:r w:rsidRPr="00E92A60">
        <w:rPr>
          <w:rFonts w:ascii="Times New Roman" w:eastAsiaTheme="minorHAnsi" w:hAnsi="Times New Roman" w:cs="Times New Roman"/>
          <w:color w:val="auto"/>
          <w:szCs w:val="24"/>
        </w:rPr>
        <w:t>с. Ивано-Кувалат-2017</w:t>
      </w:r>
    </w:p>
    <w:p w:rsidR="00E92A60" w:rsidRDefault="00E92A60">
      <w:pPr>
        <w:suppressAutoHyphens w:val="0"/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543C0B" w:rsidRPr="00543C0B" w:rsidRDefault="00543C0B" w:rsidP="00543C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C0B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         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          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         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543C0B" w:rsidRPr="00543C0B" w:rsidRDefault="00543C0B" w:rsidP="00543C0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43C0B" w:rsidRPr="00543C0B" w:rsidRDefault="00543C0B" w:rsidP="00543C0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43C0B" w:rsidRPr="00543C0B" w:rsidRDefault="00543C0B" w:rsidP="00543C0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43C0B" w:rsidRPr="00543C0B" w:rsidRDefault="00543C0B" w:rsidP="00543C0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43C0B" w:rsidRPr="00543C0B" w:rsidRDefault="00543C0B" w:rsidP="00543C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lastRenderedPageBreak/>
        <w:t>Цель изучения литературы в школе</w:t>
      </w:r>
      <w:r w:rsidRPr="00543C0B">
        <w:rPr>
          <w:rFonts w:ascii="Times New Roman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         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C0B" w:rsidRPr="00543C0B" w:rsidRDefault="00543C0B" w:rsidP="00543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43C0B" w:rsidRPr="00543C0B" w:rsidRDefault="00543C0B" w:rsidP="00543C0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Главная идея программы по литературе</w:t>
      </w:r>
      <w:r w:rsidRPr="00543C0B">
        <w:rPr>
          <w:rFonts w:ascii="Times New Roman" w:hAnsi="Times New Roman" w:cs="Times New Roman"/>
          <w:sz w:val="24"/>
          <w:szCs w:val="24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543C0B" w:rsidRPr="00543C0B" w:rsidRDefault="00543C0B" w:rsidP="00543C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В 6 классе продолжает формироваться и развиваться </w:t>
      </w:r>
      <w:r w:rsidRPr="00543C0B">
        <w:rPr>
          <w:rFonts w:ascii="Times New Roman" w:hAnsi="Times New Roman" w:cs="Times New Roman"/>
          <w:b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543C0B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543C0B">
        <w:rPr>
          <w:rFonts w:ascii="Times New Roman" w:hAnsi="Times New Roman" w:cs="Times New Roman"/>
          <w:b/>
          <w:sz w:val="24"/>
          <w:szCs w:val="24"/>
        </w:rPr>
        <w:t xml:space="preserve"> компетенции.</w:t>
      </w:r>
    </w:p>
    <w:p w:rsidR="00543C0B" w:rsidRPr="00543C0B" w:rsidRDefault="00543C0B" w:rsidP="00543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543C0B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43C0B" w:rsidRPr="00543C0B" w:rsidRDefault="00543C0B" w:rsidP="00543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lastRenderedPageBreak/>
        <w:t>Языковая и лингвистическая (языковедческая) компетенции</w:t>
      </w:r>
      <w:r w:rsidRPr="00543C0B">
        <w:rPr>
          <w:rFonts w:ascii="Times New Roman" w:hAnsi="Times New Roman" w:cs="Times New Roman"/>
          <w:sz w:val="24"/>
          <w:szCs w:val="24"/>
        </w:rPr>
        <w:t xml:space="preserve">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543C0B" w:rsidRPr="00543C0B" w:rsidRDefault="00543C0B" w:rsidP="00543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C0B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543C0B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543C0B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литературы 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В программу включен перечень необходимых видов работ по развитию речи: </w:t>
      </w:r>
    </w:p>
    <w:p w:rsidR="00543C0B" w:rsidRPr="00543C0B" w:rsidRDefault="00543C0B" w:rsidP="00543C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словарная работа, </w:t>
      </w:r>
    </w:p>
    <w:p w:rsidR="00543C0B" w:rsidRPr="00543C0B" w:rsidRDefault="00543C0B" w:rsidP="00543C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различные виды пересказа,</w:t>
      </w:r>
    </w:p>
    <w:p w:rsidR="00543C0B" w:rsidRPr="00543C0B" w:rsidRDefault="00543C0B" w:rsidP="00543C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устные и письменные сочинения, </w:t>
      </w:r>
    </w:p>
    <w:p w:rsidR="00543C0B" w:rsidRPr="00543C0B" w:rsidRDefault="00543C0B" w:rsidP="00543C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отзывы, доклады, диалоги, творческие работы, </w:t>
      </w:r>
    </w:p>
    <w:p w:rsidR="00543C0B" w:rsidRPr="00543C0B" w:rsidRDefault="00543C0B" w:rsidP="00543C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произведения для заучивания наизусть, </w:t>
      </w:r>
    </w:p>
    <w:p w:rsidR="00543C0B" w:rsidRPr="00543C0B" w:rsidRDefault="00543C0B" w:rsidP="00543C0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списки произведений для самостоятельно чтения.</w:t>
      </w:r>
    </w:p>
    <w:p w:rsid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Программа рассчитана на 3 часа в неделю, 34 рабочие недели, итого 102 часов (из них 12 уроков развития речи</w:t>
      </w:r>
      <w:r w:rsidR="00C77EFC">
        <w:rPr>
          <w:rFonts w:ascii="Times New Roman" w:hAnsi="Times New Roman" w:cs="Times New Roman"/>
          <w:sz w:val="24"/>
          <w:szCs w:val="24"/>
        </w:rPr>
        <w:t>, 21 урок внеклассного чтения).</w:t>
      </w:r>
    </w:p>
    <w:p w:rsidR="00C77EFC" w:rsidRPr="00C77EFC" w:rsidRDefault="00C77EFC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за курс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литературы  6 класса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C0B">
        <w:rPr>
          <w:rFonts w:ascii="Times New Roman" w:hAnsi="Times New Roman" w:cs="Times New Roman"/>
          <w:b/>
          <w:i/>
          <w:sz w:val="24"/>
          <w:szCs w:val="24"/>
        </w:rPr>
        <w:t>должен знать: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C0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авторскую позицию; 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>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543C0B" w:rsidRPr="00543C0B" w:rsidRDefault="00543C0B" w:rsidP="00543C0B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наизусть: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А.С. Пушкин. Узник. И.И. Пущину. Зимнее утро.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Ф.И. Тютчев. «Неохотно и несмело...»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А.А. Блок. Летний вечер.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А.А. Ахматова «Перед весной бывают дни такие…»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Произведения для самостоятельного чтения: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Мифы,  сказания, легенды народов мира.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Гомер. «Илиада». «Одиссея».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Русские народные сказки. Сказки народов мира.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43C0B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43C0B">
        <w:rPr>
          <w:rFonts w:ascii="Times New Roman" w:hAnsi="Times New Roman" w:cs="Times New Roman"/>
          <w:b/>
          <w:sz w:val="24"/>
          <w:szCs w:val="24"/>
        </w:rPr>
        <w:t xml:space="preserve"> века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Г. Р. Державин. «Лебедь».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43C0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43C0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К. Н. Батюшков. «На развалинах замка в Швеции».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Д. В. Давыдов. «Партизан».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Ф. Н. Глинка. «Луна». «Утро вечера мудренее». «Москва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>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lastRenderedPageBreak/>
        <w:t>А. С. Пушкин. «Жених». «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глубине сибирских руд...». «Выстрел».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К. Ф. Рылеев. «Державин».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Е. А. Баратынский. «Родина».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Н. М. Языков. «Родина». «Настоящее». «Две картины».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Ф. И. Тютчев. «Сон на море». «Весна». «Как весел грохот летних бурь...».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 В. Кольцов. «Не шуми ты, рожь...». «Лес».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М. Ю. Лермонтов. «Воздушный корабль». «Русалка». «Мор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ская царевна».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 Н. Майков. «Боже мой! Вчера — ненастье...». «Сено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кос». «Емшан».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И. С. Тургенев. «Хорь и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Н. А. Некрасов. «Влас».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Ф. М. Достоевский. «Мальчик у Христа на елке».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Н. С. Лесков. «Человек на часах».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Л. Н. Толстой. «Хаджи-Мурат».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А. П. Чехов. «Беззащитное существо». «Жалобная книга».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43C0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43C0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К. Г. Паустовский. «Бакенщик». «Растрепанный воробей».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В. К.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«Чудак из шестого «Б». «Путешествен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ник с багажом». «Хорошим людям — доброе утро».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«Последние холода».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В. П. Астафьев. «Деревья растут для всех».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М. М. Пришвин. «Таинственный ящик». «Синий лапоть». «Лесная капель».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В.   П.   Крапивин.  «Брат,  которому семь».   «Звезды  под дождем».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Э. По. «Овальный портрет».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М. Твен. «История с привидением».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О. Генри. «Вождь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краснокожих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>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Дойл. «Горбун».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Г. Честертон. «Тайна отца Брауна».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b/>
          <w:sz w:val="24"/>
          <w:szCs w:val="24"/>
        </w:rPr>
        <w:t>Учебное и учебно-методическое обеспечение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3C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учащихся: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lastRenderedPageBreak/>
        <w:t xml:space="preserve">1. Коровина В.Я. и др. Литература: Учебник-хрестоматия для 6 класса: в 2 ч. – М: Просвещение, 2010. 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Для учителя: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1. Коровина В.Я.,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И.С. Литература: Методические советы: 6 класс. - М.: Просвещение, 2006.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2. Фонохрестоматия для учебника литературы 6 класс (</w:t>
      </w:r>
      <w:r w:rsidRPr="00543C0B">
        <w:rPr>
          <w:rFonts w:ascii="Times New Roman" w:hAnsi="Times New Roman" w:cs="Times New Roman"/>
          <w:b/>
          <w:sz w:val="24"/>
          <w:szCs w:val="24"/>
        </w:rPr>
        <w:t>Мультимедийные пособия)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3.</w:t>
      </w:r>
      <w:r w:rsidRPr="00543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C0B">
        <w:rPr>
          <w:rFonts w:ascii="Times New Roman" w:hAnsi="Times New Roman" w:cs="Times New Roman"/>
          <w:sz w:val="24"/>
          <w:szCs w:val="24"/>
        </w:rPr>
        <w:t xml:space="preserve">Уроки литературы в 6 классе. Издательство Кирилла и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(</w:t>
      </w:r>
      <w:r w:rsidRPr="00543C0B">
        <w:rPr>
          <w:rFonts w:ascii="Times New Roman" w:hAnsi="Times New Roman" w:cs="Times New Roman"/>
          <w:b/>
          <w:sz w:val="24"/>
          <w:szCs w:val="24"/>
        </w:rPr>
        <w:t>Мультимедийные пособия)</w:t>
      </w:r>
      <w:r w:rsidRPr="00543C0B">
        <w:rPr>
          <w:rFonts w:ascii="Times New Roman" w:hAnsi="Times New Roman" w:cs="Times New Roman"/>
          <w:sz w:val="24"/>
          <w:szCs w:val="24"/>
        </w:rPr>
        <w:t>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3C0B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литература: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1. Универсальные поурочные разработки по литературе. 6 класс. Н.В. Егорова.- М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>АКО, 2006.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В.П.Полухина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Литература.  6 класс. Методические советы. 5-е издание – М: Просвещение, 2003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3. Конспекты уроков для учителя литературы. 6 – 10 классы. Авторы: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В.Ю.Антышева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Н.А.Айрапетова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И.Ф.Бородина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И.А.Виноградов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и др.- М.: Гуманист. Изд. Центр ВЛАДОС, 2002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Т.А.Калганова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Н.Ю.Плавинская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Литература. 6 класс. Сборник упражнений.- М: Просвещение, 2012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В.П.Полухина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Читаем, думаем, спорим…  Дидактические материалы по литературе. 5 класс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>М: Просвещение, 2002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Ю.В.Лебедев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Духовные истоки русской классики. Поэзия 19 века. Историко-литературные очерки. – М: Классик Стиль,  2005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Н.Е.Смирнова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Ципенко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C0B" w:rsidRPr="00543C0B" w:rsidRDefault="00543C0B" w:rsidP="00543C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C0B">
        <w:rPr>
          <w:rFonts w:ascii="Times New Roman" w:hAnsi="Times New Roman" w:cs="Times New Roman"/>
          <w:b/>
          <w:sz w:val="28"/>
          <w:szCs w:val="24"/>
        </w:rPr>
        <w:t>Содержание тем учебного курса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543C0B">
        <w:rPr>
          <w:rFonts w:ascii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УСТНОЕ  НАРОДНОЕ ТВОРЧЕСТВО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Обрядовый фольклор. </w:t>
      </w:r>
      <w:r w:rsidRPr="00543C0B">
        <w:rPr>
          <w:rFonts w:ascii="Times New Roman" w:hAnsi="Times New Roman" w:cs="Times New Roman"/>
          <w:sz w:val="24"/>
          <w:szCs w:val="24"/>
        </w:rPr>
        <w:t>Произведения обрядового фольк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лора.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Пословицы и поговорки. Загадки </w:t>
      </w:r>
      <w:r w:rsidRPr="00543C0B">
        <w:rPr>
          <w:rFonts w:ascii="Times New Roman" w:hAnsi="Times New Roman" w:cs="Times New Roman"/>
          <w:sz w:val="24"/>
          <w:szCs w:val="24"/>
        </w:rPr>
        <w:t>— малые жанры устно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ристичность загадок.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543C0B">
        <w:rPr>
          <w:rFonts w:ascii="Times New Roman" w:hAnsi="Times New Roman" w:cs="Times New Roman"/>
          <w:i/>
          <w:sz w:val="24"/>
          <w:szCs w:val="24"/>
        </w:rPr>
        <w:t>. Обрядовый фольклор (началь</w:t>
      </w:r>
      <w:r w:rsidRPr="00543C0B">
        <w:rPr>
          <w:rFonts w:ascii="Times New Roman" w:hAnsi="Times New Roman" w:cs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ИЗ ДРЕВНЕРУССКОЙ  ЛИТЕРАТУРЫ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C0B">
        <w:rPr>
          <w:rFonts w:ascii="Times New Roman" w:hAnsi="Times New Roman" w:cs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 РУССКОЙ ЛИТЕРАТУРЫ </w:t>
      </w:r>
      <w:r w:rsidRPr="00543C0B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Иван Андреевич Крылов.</w:t>
      </w:r>
      <w:r w:rsidRPr="00543C0B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C0B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3C0B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543C0B">
        <w:rPr>
          <w:rFonts w:ascii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543C0B">
        <w:rPr>
          <w:rFonts w:ascii="Times New Roman" w:hAnsi="Times New Roman" w:cs="Times New Roman"/>
          <w:b/>
          <w:bCs/>
          <w:i/>
          <w:sz w:val="24"/>
          <w:szCs w:val="24"/>
        </w:rPr>
        <w:t>«Узник»</w:t>
      </w:r>
      <w:proofErr w:type="gramStart"/>
      <w:r w:rsidRPr="00543C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Pr="00543C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43C0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43C0B">
        <w:rPr>
          <w:rFonts w:ascii="Times New Roman" w:hAnsi="Times New Roman" w:cs="Times New Roman"/>
          <w:bCs/>
          <w:sz w:val="24"/>
          <w:szCs w:val="24"/>
        </w:rPr>
        <w:t xml:space="preserve">ольнолюбивые устремления поэта. </w:t>
      </w:r>
      <w:proofErr w:type="gramStart"/>
      <w:r w:rsidRPr="00543C0B">
        <w:rPr>
          <w:rFonts w:ascii="Times New Roman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543C0B">
        <w:rPr>
          <w:rFonts w:ascii="Times New Roman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543C0B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«И.  И.  Пущину». </w:t>
      </w:r>
      <w:r w:rsidRPr="00543C0B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«Зим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няя дорога».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543C0B" w:rsidRPr="00A05E3A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«Повести покойного Ивана Петровича Белкина». </w:t>
      </w:r>
      <w:r w:rsidRPr="00543C0B">
        <w:rPr>
          <w:rFonts w:ascii="Times New Roman" w:hAnsi="Times New Roman" w:cs="Times New Roman"/>
          <w:sz w:val="24"/>
          <w:szCs w:val="24"/>
        </w:rPr>
        <w:t>Книга (цикл) повестей. Повествование от лица вымышленного а</w:t>
      </w:r>
      <w:r w:rsidR="00A05E3A">
        <w:rPr>
          <w:rFonts w:ascii="Times New Roman" w:hAnsi="Times New Roman" w:cs="Times New Roman"/>
          <w:sz w:val="24"/>
          <w:szCs w:val="24"/>
        </w:rPr>
        <w:t>втора как художественный прием.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«Барышня-крестьянка». </w:t>
      </w:r>
      <w:r w:rsidRPr="00543C0B">
        <w:rPr>
          <w:rFonts w:ascii="Times New Roman" w:hAnsi="Times New Roman" w:cs="Times New Roman"/>
          <w:sz w:val="24"/>
          <w:szCs w:val="24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«Дубровский». </w:t>
      </w:r>
      <w:r w:rsidRPr="00543C0B">
        <w:rPr>
          <w:rFonts w:ascii="Times New Roman" w:hAnsi="Times New Roman" w:cs="Times New Roman"/>
          <w:sz w:val="24"/>
          <w:szCs w:val="24"/>
        </w:rPr>
        <w:t xml:space="preserve">Изображение русского барства.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Дубров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ский-старший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и Троекуров. Протест Владимира Дубровско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3C0B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r w:rsidRPr="00543C0B">
        <w:rPr>
          <w:rFonts w:ascii="Times New Roman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412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9264;mso-position-horizontal-relative:margin;mso-position-vertical-relative:text" from="363.1pt,297.6pt" to="363.1pt,303.1pt" o:allowincell="f" strokeweight=".25pt">
            <w10:wrap anchorx="margin"/>
          </v:line>
        </w:pict>
      </w:r>
      <w:r w:rsidRPr="00543C0B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Антитеза. </w:t>
      </w:r>
      <w:proofErr w:type="gramStart"/>
      <w:r w:rsidRPr="00543C0B">
        <w:rPr>
          <w:rFonts w:ascii="Times New Roman" w:hAnsi="Times New Roman" w:cs="Times New Roman"/>
          <w:i/>
          <w:sz w:val="24"/>
          <w:szCs w:val="24"/>
        </w:rPr>
        <w:t>Двусложные (ямб, хорей) и трехсложные (дактиль, амфибрахий, анапест) раз</w:t>
      </w:r>
      <w:r w:rsidRPr="00543C0B">
        <w:rPr>
          <w:rFonts w:ascii="Times New Roman" w:hAnsi="Times New Roman" w:cs="Times New Roman"/>
          <w:i/>
          <w:sz w:val="24"/>
          <w:szCs w:val="24"/>
        </w:rPr>
        <w:softHyphen/>
        <w:t>меры стиха (начальные понятия).</w:t>
      </w:r>
      <w:proofErr w:type="gramEnd"/>
      <w:r w:rsidRPr="00543C0B">
        <w:rPr>
          <w:rFonts w:ascii="Times New Roman" w:hAnsi="Times New Roman" w:cs="Times New Roman"/>
          <w:i/>
          <w:sz w:val="24"/>
          <w:szCs w:val="24"/>
        </w:rPr>
        <w:t xml:space="preserve"> Поэтическая интонация </w:t>
      </w:r>
      <w:proofErr w:type="gramStart"/>
      <w:r w:rsidRPr="00543C0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43C0B">
        <w:rPr>
          <w:rFonts w:ascii="Times New Roman" w:hAnsi="Times New Roman" w:cs="Times New Roman"/>
          <w:i/>
          <w:sz w:val="24"/>
          <w:szCs w:val="24"/>
        </w:rPr>
        <w:t>начальные представления).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Бежин</w:t>
      </w:r>
      <w:proofErr w:type="spellEnd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луг». </w:t>
      </w:r>
      <w:r w:rsidRPr="00543C0B">
        <w:rPr>
          <w:rFonts w:ascii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Федор Иванович Тютчев. </w:t>
      </w:r>
      <w:r w:rsidRPr="00543C0B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i/>
          <w:sz w:val="24"/>
          <w:szCs w:val="24"/>
        </w:rPr>
        <w:t>Стихотворения «Листья», «Неохотно и несмело...».</w:t>
      </w:r>
      <w:r w:rsidRPr="00543C0B">
        <w:rPr>
          <w:rFonts w:ascii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543C0B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«Учись у них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— у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дуба, у березы...». </w:t>
      </w:r>
      <w:r w:rsidRPr="00543C0B">
        <w:rPr>
          <w:rFonts w:ascii="Times New Roman" w:hAnsi="Times New Roman" w:cs="Times New Roman"/>
          <w:sz w:val="24"/>
          <w:szCs w:val="24"/>
        </w:rPr>
        <w:t xml:space="preserve">Жизнеутверждающее начало в лирике Фета. Природа как воплощение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прекрас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Некрасов.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жиз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ни поэта.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543C0B">
        <w:rPr>
          <w:rFonts w:ascii="Times New Roman" w:hAnsi="Times New Roman" w:cs="Times New Roman"/>
          <w:sz w:val="24"/>
          <w:szCs w:val="24"/>
        </w:rPr>
        <w:t>Изображение декабрис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543C0B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543C0B">
        <w:rPr>
          <w:rFonts w:ascii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543C0B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«Левша». </w:t>
      </w:r>
      <w:r w:rsidRPr="00543C0B">
        <w:rPr>
          <w:rFonts w:ascii="Times New Roman" w:hAnsi="Times New Roman" w:cs="Times New Roman"/>
          <w:sz w:val="24"/>
          <w:szCs w:val="24"/>
        </w:rPr>
        <w:t>Гордость писателя за народ, его трудолюбие, талантливость, патриотизм. Горькое чувство от его унижен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ности и бесправия. Едкая насмешка над царскими чинов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543C0B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«Толстый и тонкий». </w:t>
      </w:r>
      <w:r w:rsidRPr="00543C0B">
        <w:rPr>
          <w:rFonts w:ascii="Times New Roman" w:hAnsi="Times New Roman" w:cs="Times New Roman"/>
          <w:sz w:val="24"/>
          <w:szCs w:val="24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A05E3A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Я. Полонский. 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gramStart"/>
      <w:r w:rsidRPr="00543C0B">
        <w:rPr>
          <w:rFonts w:ascii="Times New Roman" w:hAnsi="Times New Roman" w:cs="Times New Roman"/>
          <w:i/>
          <w:sz w:val="24"/>
          <w:szCs w:val="24"/>
        </w:rPr>
        <w:t>Лирика как род литературы развитие представления).</w:t>
      </w:r>
      <w:proofErr w:type="gramEnd"/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ИЗ   РУССКОЙ  ЛИТЕРАТУРЫ  </w:t>
      </w:r>
      <w:r w:rsidRPr="00543C0B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 ВЕКА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Степанович Грин.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543C0B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Михаил Михайлович Пришвин.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«Кладовая солнца». </w:t>
      </w:r>
      <w:r w:rsidRPr="00543C0B">
        <w:rPr>
          <w:rFonts w:ascii="Times New Roman" w:hAnsi="Times New Roman" w:cs="Times New Roman"/>
          <w:sz w:val="24"/>
          <w:szCs w:val="24"/>
        </w:rPr>
        <w:t xml:space="preserve">Вера писателя в человека, доброго </w:t>
      </w:r>
      <w:r w:rsidRPr="00543C0B">
        <w:rPr>
          <w:rFonts w:ascii="Times New Roman" w:hAnsi="Times New Roman" w:cs="Times New Roman"/>
          <w:bCs/>
          <w:sz w:val="24"/>
          <w:szCs w:val="24"/>
        </w:rPr>
        <w:t>и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C0B">
        <w:rPr>
          <w:rFonts w:ascii="Times New Roman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543C0B">
        <w:rPr>
          <w:rFonts w:ascii="Times New Roman" w:hAnsi="Times New Roman" w:cs="Times New Roman"/>
          <w:sz w:val="24"/>
          <w:szCs w:val="24"/>
        </w:rPr>
        <w:softHyphen/>
        <w:t xml:space="preserve">шений Насти и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Митраши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растущих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вместе. Сказка и быль в «Кладовой солнца». Смысл названия произведения.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Произведения о Великой  Отечественной  войне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К. М. Симонов.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«Ты помнишь, Алеша, дороги Смолен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щины...»;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Н. И. </w:t>
      </w:r>
      <w:proofErr w:type="spellStart"/>
      <w:r w:rsidRPr="00543C0B">
        <w:rPr>
          <w:rFonts w:ascii="Times New Roman" w:hAnsi="Times New Roman" w:cs="Times New Roman"/>
          <w:b/>
          <w:bCs/>
          <w:sz w:val="24"/>
          <w:szCs w:val="24"/>
        </w:rPr>
        <w:t>Рыленков</w:t>
      </w:r>
      <w:proofErr w:type="spellEnd"/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«Бой шел всю ночь...»;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>Д. С. Са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мойлов.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C0B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543C0B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Валентин Григорьевич Распутин.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«Уроки </w:t>
      </w:r>
      <w:proofErr w:type="gramStart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французского</w:t>
      </w:r>
      <w:proofErr w:type="gramEnd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543C0B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543C0B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«Звезда полей», «Листья осенние», «В горнице». </w:t>
      </w:r>
      <w:r w:rsidRPr="00543C0B">
        <w:rPr>
          <w:rFonts w:ascii="Times New Roman" w:hAnsi="Times New Roman" w:cs="Times New Roman"/>
          <w:sz w:val="24"/>
          <w:szCs w:val="24"/>
        </w:rPr>
        <w:t>Тема Родины в поэзии Рубцова. Человек и природа в «тихой» лирике Рубцова.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543C0B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«Тринадцатый подвиг Геракла». </w:t>
      </w:r>
      <w:r w:rsidRPr="00543C0B">
        <w:rPr>
          <w:rFonts w:ascii="Times New Roman" w:hAnsi="Times New Roman" w:cs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Родная  природа в русской поэзии </w:t>
      </w:r>
      <w:r w:rsidRPr="00543C0B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А. Блок. 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С. Есенин. 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t xml:space="preserve">«Мелколесье. Степь и дали...», «Пороша»;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А..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Ахматова.  </w:t>
      </w:r>
      <w:r w:rsidRPr="00543C0B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543C0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43C0B">
        <w:rPr>
          <w:rFonts w:ascii="Times New Roman" w:hAnsi="Times New Roman" w:cs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543C0B">
        <w:rPr>
          <w:rFonts w:ascii="Times New Roman" w:hAnsi="Times New Roman" w:cs="Times New Roman"/>
          <w:sz w:val="24"/>
          <w:szCs w:val="24"/>
        </w:rPr>
        <w:t>(в переложе</w:t>
      </w:r>
      <w:r w:rsidRPr="00543C0B">
        <w:rPr>
          <w:rFonts w:ascii="Times New Roman" w:hAnsi="Times New Roman" w:cs="Times New Roman"/>
          <w:sz w:val="24"/>
          <w:szCs w:val="24"/>
        </w:rPr>
        <w:softHyphen/>
        <w:t xml:space="preserve">нии Куна):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Геродот.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Арионе</w:t>
      </w:r>
      <w:proofErr w:type="spellEnd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543C0B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543C0B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543C0B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543C0B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543C0B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543C0B">
        <w:rPr>
          <w:rFonts w:ascii="Times New Roman" w:hAnsi="Times New Roman" w:cs="Times New Roman"/>
          <w:sz w:val="24"/>
          <w:szCs w:val="24"/>
        </w:rPr>
        <w:t>Повествование о феодальных нра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C0B">
        <w:rPr>
          <w:rFonts w:ascii="Times New Roman" w:hAnsi="Times New Roman" w:cs="Times New Roman"/>
          <w:b/>
          <w:bCs/>
          <w:sz w:val="24"/>
          <w:szCs w:val="24"/>
        </w:rPr>
        <w:t>Проспер</w:t>
      </w:r>
      <w:proofErr w:type="spellEnd"/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 Мериме. </w:t>
      </w:r>
      <w:r w:rsidRPr="00543C0B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Маттео</w:t>
      </w:r>
      <w:proofErr w:type="spellEnd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Фальконе». </w:t>
      </w:r>
      <w:r w:rsidRPr="00543C0B">
        <w:rPr>
          <w:rFonts w:ascii="Times New Roman" w:hAnsi="Times New Roman" w:cs="Times New Roman"/>
          <w:sz w:val="24"/>
          <w:szCs w:val="24"/>
        </w:rPr>
        <w:t>Изображение дикой при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543C0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43C0B">
        <w:rPr>
          <w:rFonts w:ascii="Times New Roman" w:hAnsi="Times New Roman" w:cs="Times New Roman"/>
          <w:sz w:val="24"/>
          <w:szCs w:val="24"/>
        </w:rPr>
        <w:t xml:space="preserve"> цивилизованной с ее порочными нравами. Романтический сюжет и его реалисти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ческое воплощение.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Марк Твен. </w:t>
      </w: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«Приключения </w:t>
      </w:r>
      <w:proofErr w:type="spellStart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Гекльберри</w:t>
      </w:r>
      <w:proofErr w:type="spellEnd"/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Финна». </w:t>
      </w:r>
      <w:r w:rsidRPr="00543C0B">
        <w:rPr>
          <w:rFonts w:ascii="Times New Roman" w:hAnsi="Times New Roman" w:cs="Times New Roman"/>
          <w:sz w:val="24"/>
          <w:szCs w:val="24"/>
        </w:rPr>
        <w:t>Сходство и различие характеров Тома и Гека, их поведение в критических ситуациях. Юмор в произведении.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543C0B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543C0B" w:rsidRP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543C0B">
        <w:rPr>
          <w:rFonts w:ascii="Times New Roman" w:hAnsi="Times New Roman" w:cs="Times New Roman"/>
          <w:sz w:val="24"/>
          <w:szCs w:val="24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543C0B">
        <w:rPr>
          <w:rFonts w:ascii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A05E3A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C0B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Пр</w:t>
      </w:r>
      <w:r w:rsidR="00A05E3A">
        <w:rPr>
          <w:rFonts w:ascii="Times New Roman" w:hAnsi="Times New Roman" w:cs="Times New Roman"/>
          <w:i/>
          <w:sz w:val="24"/>
          <w:szCs w:val="24"/>
        </w:rPr>
        <w:t>итча (начальные представ</w:t>
      </w:r>
      <w:r w:rsidR="00A05E3A">
        <w:rPr>
          <w:rFonts w:ascii="Times New Roman" w:hAnsi="Times New Roman" w:cs="Times New Roman"/>
          <w:i/>
          <w:sz w:val="24"/>
          <w:szCs w:val="24"/>
        </w:rPr>
        <w:softHyphen/>
        <w:t>ления)</w:t>
      </w: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E3A" w:rsidRPr="00A05E3A" w:rsidRDefault="00A05E3A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3A">
        <w:rPr>
          <w:rFonts w:ascii="Times New Roman" w:hAnsi="Times New Roman" w:cs="Times New Roman"/>
          <w:b/>
          <w:sz w:val="24"/>
          <w:szCs w:val="24"/>
        </w:rPr>
        <w:t>Количество учебных недель – 35 недель</w:t>
      </w:r>
    </w:p>
    <w:p w:rsidR="00A05E3A" w:rsidRPr="00A05E3A" w:rsidRDefault="00A05E3A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3A">
        <w:rPr>
          <w:rFonts w:ascii="Times New Roman" w:hAnsi="Times New Roman" w:cs="Times New Roman"/>
          <w:b/>
          <w:sz w:val="24"/>
          <w:szCs w:val="24"/>
        </w:rPr>
        <w:t>Количество часов всего – 105 часов</w:t>
      </w:r>
    </w:p>
    <w:p w:rsidR="00A05E3A" w:rsidRPr="00A05E3A" w:rsidRDefault="00A05E3A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3A">
        <w:rPr>
          <w:rFonts w:ascii="Times New Roman" w:hAnsi="Times New Roman" w:cs="Times New Roman"/>
          <w:b/>
          <w:sz w:val="24"/>
          <w:szCs w:val="24"/>
        </w:rPr>
        <w:t>Количество часов в неделю – 3 часа</w:t>
      </w:r>
    </w:p>
    <w:p w:rsidR="00A05E3A" w:rsidRPr="00A05E3A" w:rsidRDefault="00A05E3A" w:rsidP="00543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3A">
        <w:rPr>
          <w:rFonts w:ascii="Times New Roman" w:hAnsi="Times New Roman" w:cs="Times New Roman"/>
          <w:b/>
          <w:sz w:val="24"/>
          <w:szCs w:val="24"/>
        </w:rPr>
        <w:t>Количество часов развития речи – 11 часов</w:t>
      </w:r>
    </w:p>
    <w:p w:rsidR="00A05E3A" w:rsidRPr="00A05E3A" w:rsidRDefault="00A05E3A" w:rsidP="00543C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3C0B" w:rsidRDefault="00543C0B" w:rsidP="00543C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E3A" w:rsidRPr="00543C0B" w:rsidRDefault="00A05E3A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EFC" w:rsidRDefault="00C77EFC" w:rsidP="00C77E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77EFC">
        <w:rPr>
          <w:rFonts w:ascii="Times New Roman" w:hAnsi="Times New Roman" w:cs="Times New Roman"/>
          <w:b/>
          <w:bCs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</w:t>
      </w:r>
    </w:p>
    <w:p w:rsidR="00C77EFC" w:rsidRPr="00C77EFC" w:rsidRDefault="00C77EFC" w:rsidP="00C77E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14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6929"/>
        <w:gridCol w:w="2178"/>
        <w:gridCol w:w="2178"/>
        <w:gridCol w:w="2178"/>
      </w:tblGrid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EFC" w:rsidRPr="00C77EFC" w:rsidTr="00C77EFC">
        <w:trPr>
          <w:trHeight w:val="4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VIII века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C77EFC" w:rsidRPr="00C77E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XIX века.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784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мира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EFC" w:rsidRPr="00C77EFC" w:rsidTr="00C77EFC">
        <w:trPr>
          <w:trHeight w:val="47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C77EFC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C" w:rsidRPr="00C77EFC" w:rsidRDefault="00696784" w:rsidP="00C77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EFC" w:rsidRDefault="00C77EFC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C0B" w:rsidRDefault="00543C0B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E3A" w:rsidRDefault="00A05E3A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EFC" w:rsidRDefault="00C77EFC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EFC" w:rsidRDefault="00C77EFC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EFC" w:rsidRDefault="00C77EFC" w:rsidP="0054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C0B" w:rsidRDefault="00543C0B" w:rsidP="00C77E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77EFC">
        <w:rPr>
          <w:rFonts w:ascii="Times New Roman" w:hAnsi="Times New Roman" w:cs="Times New Roman"/>
          <w:b/>
          <w:bCs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 на 2016/2017 учебный год</w:t>
      </w:r>
    </w:p>
    <w:p w:rsidR="00C77EFC" w:rsidRPr="00C77EFC" w:rsidRDefault="00C77EFC" w:rsidP="00C77E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"/>
        <w:gridCol w:w="6891"/>
        <w:gridCol w:w="1893"/>
        <w:gridCol w:w="2081"/>
        <w:gridCol w:w="2965"/>
      </w:tblGrid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875"/>
            </w:tblGrid>
            <w:tr w:rsidR="00F617B1" w:rsidRPr="00543C0B">
              <w:trPr>
                <w:trHeight w:val="352"/>
              </w:trPr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617B1" w:rsidRPr="00543C0B" w:rsidRDefault="00F617B1" w:rsidP="00543C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tabs>
                <w:tab w:val="left" w:pos="3861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96784" w:rsidRPr="00543C0B" w:rsidTr="003C142D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6784" w:rsidRPr="00696784" w:rsidRDefault="00696784" w:rsidP="00696784">
            <w:pPr>
              <w:tabs>
                <w:tab w:val="left" w:pos="38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5E3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84" w:rsidRPr="00543C0B" w:rsidTr="00AB229E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6784" w:rsidRPr="00696784" w:rsidRDefault="00696784" w:rsidP="00696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05E3A">
              <w:rPr>
                <w:rFonts w:ascii="Times New Roman" w:hAnsi="Times New Roman" w:cs="Times New Roman"/>
                <w:b/>
                <w:sz w:val="24"/>
                <w:szCs w:val="24"/>
              </w:rPr>
              <w:t>СТНОЕ НАРОДНОЕ ТВОРЧЕСТВО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Обрядовый фольклор. Обрядовые песни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 поговорки как малый жанр фольклора.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Загадки. Конкурс загадок.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ED71E3" w:rsidRPr="0054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71E3" w:rsidRPr="00543C0B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«Устное народное творчество»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84" w:rsidRPr="00543C0B" w:rsidTr="00C96686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6784" w:rsidRPr="00A05E3A" w:rsidRDefault="00A05E3A" w:rsidP="00A05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A05E3A" w:rsidRDefault="00A05E3A" w:rsidP="00696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A0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«Листы и корни», «Ларчик».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-105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3C0B" w:rsidRPr="00696784" w:rsidRDefault="00E56962" w:rsidP="00696784">
            <w:pPr>
              <w:spacing w:after="0"/>
              <w:ind w:left="-105" w:right="-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ED71E3" w:rsidRPr="00543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71E3" w:rsidRPr="00543C0B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«Басни»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84" w:rsidRPr="00543C0B" w:rsidTr="009C1C11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6784" w:rsidRPr="00A05E3A" w:rsidRDefault="00A05E3A" w:rsidP="00696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0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6967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А. С. Пушкин. Стихотворение «Узник»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Тема и  идея стихотворения А. С. Пушкина  «Зимнее утро».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Тема дружбы в стихотворении «И. И. Пущину».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1412" w:rsidRPr="00543C0B" w:rsidRDefault="00A61412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А.С. Пушкина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1412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«Барышня-крестьянка»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Образ автора-повествователя в повести «Барышня-крестьянка».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E56962"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по повести А.С.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Пушкина «Барышня-крестьянка»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русского барства в повести А.С.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Пушкина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35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Дубровский – старший и Троекуров в повести А.С.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35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произвола и деспотизма.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1412" w:rsidRPr="00543C0B" w:rsidRDefault="00ED71E3" w:rsidP="00696784">
            <w:pPr>
              <w:spacing w:after="0"/>
              <w:ind w:left="35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Бунт крестьян в повести А.С.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Пушкина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Осуждение пороков общества в повести А.С.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Пушкина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35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Защита чести, независимости личности (А.С.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Пушкин «Дубровский»)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3C0B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 повести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повести «Дубровский».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E56962"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56962" w:rsidRPr="00543C0B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А.С. Пушкина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E56962"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56962" w:rsidRPr="00543C0B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А.С. Пушкина «Дубровский»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М.Ю. Лермонтов 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Чувство одиночества и тоски в стихотворении М.Ю.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 «Тучи».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Тема красоты и гармонии с миром в стихотворениях М.Ю.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Лермонтова «Листок», «На севере диком…»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Особенности выражения темы одиночества в стихотворениях М.Ю.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Лермонтова «Утес», «Три пальмы»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И.С. Тургенев 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портрет писателя.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Сочувствие к крестьянским детям в рассказе И. С. Тургенева  «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луг».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и рассказы мальчиков в </w:t>
            </w:r>
            <w:r w:rsidR="00543C0B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И. С. Тургенева  «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луг». </w:t>
            </w:r>
          </w:p>
          <w:p w:rsidR="00696784" w:rsidRPr="00543C0B" w:rsidRDefault="00696784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Проект «Словесные и живописные портреты русских крестьян» (по циклу «Записки охотника»).</w:t>
            </w: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6962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Тютчев. Литературный портрет писателя.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Земная обреченность  человека в стихотворении Ф.И.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Тютчева «С поляны коршун поднялся...».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А.А. Фет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Жизнеутверждающее начало в стихотворениях А. А. Фета.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Краски и звуки в пейзажной лирике А.А.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Народ </w:t>
            </w:r>
            <w:proofErr w:type="gram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озидатель в стихотворении Н.А.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«Железная дорога».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Мечта поэта о прекрасной поре в жизни народа в стихотворении Н.А.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Некрасова.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Некрасов «Железная дорога». Своеобразие языка и композиции.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Реалистические и фантастические картины  в стихотворении Н.А.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Некрасова «Железная дорога»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домашнему сочинению по творчеству Н.А. Некрасова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Н.С. Лесков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Литературный портер писателя.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Гордость Н.С.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Лескова за народ в сказе «Левша».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6962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Комическое и трагическое  в сказе Н.С.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Лескова</w:t>
            </w:r>
            <w:r w:rsidR="0069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Сказовая форма повествования в произведении Н.С. Лескова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bookmarkStart w:id="1" w:name="__DdeLink__1424_2125532788"/>
            <w:bookmarkEnd w:id="1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Н.С. Лескова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Н.С. Лескова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А. П. Чехов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35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Литературный портер писателя. 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35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Чехова «</w:t>
            </w:r>
            <w:proofErr w:type="gram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Юмористическая ситуация.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35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рассказах А.П.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Чехова.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 В ЛИРИКЕ  ПОЭТОВ </w:t>
            </w:r>
            <w:r w:rsidRPr="00543C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696784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Е.А. Баратынский. «Весна, весна! Как воздух чист...», «Чудный град порой сольется</w:t>
            </w:r>
            <w:proofErr w:type="gram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...»..   </w:t>
            </w:r>
            <w:proofErr w:type="gram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А.К. Толстой. «Где гнутся над омутом лозы...».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стихотворения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2" w:rsidRPr="00543C0B" w:rsidTr="00543C0B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6962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ХХ ВЕКА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«Чудесный доктор».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Тема служения людям  в рассказе  А.И. Куприна «Чудесный доктор»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Жестокая реальность и романтическая мечта в повести А.С. Грина «Алые паруса»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 в повести А.С. Грина «Алые паруса»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A61412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А. Грин. </w:t>
            </w:r>
            <w:r w:rsidR="00ED71E3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героям повести «Алые паруса»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1412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Платонов. Литературный портрет писателя. </w:t>
            </w:r>
          </w:p>
          <w:p w:rsidR="00696784" w:rsidRPr="00543C0B" w:rsidRDefault="00696784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61412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А.П. Платонов. «Неизвестный цветок». Сказка-быль</w:t>
            </w:r>
          </w:p>
          <w:p w:rsidR="00696784" w:rsidRPr="00543C0B" w:rsidRDefault="00696784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Тема дружбы и согласия в сказке-были М.М.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Пришвина «Кладовая солнца».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3E3180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1E3" w:rsidRPr="00543C0B">
              <w:rPr>
                <w:rFonts w:ascii="Times New Roman" w:hAnsi="Times New Roman" w:cs="Times New Roman"/>
                <w:sz w:val="24"/>
                <w:szCs w:val="24"/>
              </w:rPr>
              <w:t>Смысл названия сказки-были; подведение итогов. Подготовка к домашнему сочинению.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 О ВЕЛИКОЙ ОТЕЧЕСТВЕННОЙ ВОЙНЕ (2 час)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Д.С. Самойлов. «Сороковые». Любовь к Родине в годы военных испытаний.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В.П. Астафьев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жизни и быта сибирской деревни в рассказе   В. П. Астафьева «Конь с розовой гривой».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по рассказу В.П. Астафьева «Конь с розовой гривой»</w:t>
            </w: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В.Г</w:t>
            </w:r>
            <w:r w:rsidR="00E56962"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Распутин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Трудности военного времени в повести В.Г.</w:t>
            </w:r>
            <w:r w:rsidR="00A61412"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Распутина «Уроки французского»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Лидии Михайловны в жизни мальчика.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. Сочинение по рассказу В.Г. Распутина «Уроки французского»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D71E3">
        <w:tc>
          <w:tcPr>
            <w:tcW w:w="9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рассказу В.Г. Распутина «Уроки французского»</w:t>
            </w:r>
          </w:p>
        </w:tc>
        <w:tc>
          <w:tcPr>
            <w:tcW w:w="18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0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ЛИРИКЕ ПОЭТОВ ХХ ВЕКА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-60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А. Блок «Летний вечер», «О, как безумно за окном...»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«Мелколесье. Степь и дали...», «Пороша».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56962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«Звезда полей» Николая Рубцова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по стихотворениям о природе поэтов XX века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Особенности герое</w:t>
            </w:r>
            <w:proofErr w:type="gram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«чудиков» в рассказах В. М. Шукшина. 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В.М. Шукшин. Рассказ «Срезал».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Ф. Искандер «Тринадцатый подвиг Геракла».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Юмор в рассказе  Ф. Искандера «Тринадцатый подвиг Геракла»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696784">
        <w:trPr>
          <w:trHeight w:val="64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МИРА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деревня», «Книга».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ind w:left="-60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56962" w:rsidP="00543C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ind w:left="-105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А. С. Пушкин «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». Отличие от мифа.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A61412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П. Мериме «</w:t>
            </w:r>
            <w:proofErr w:type="spellStart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43C0B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Образ главного героя.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A61412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А. де Сент-Экзюпери «</w:t>
            </w:r>
            <w:r w:rsidR="00ED71E3" w:rsidRPr="00543C0B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B1" w:rsidRPr="00543C0B" w:rsidTr="00E56962"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Итоговый урок. Выявление уровня литературного развития учащихся. Задания для летнего чтения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ED71E3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0B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617B1" w:rsidRPr="00543C0B" w:rsidRDefault="00F617B1" w:rsidP="00543C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7B1" w:rsidRPr="00543C0B" w:rsidRDefault="00F617B1" w:rsidP="00543C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7B1" w:rsidRPr="00543C0B" w:rsidSect="00E92A60">
      <w:footerReference w:type="default" r:id="rId9"/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12" w:rsidRDefault="00624412" w:rsidP="00543C0B">
      <w:pPr>
        <w:spacing w:after="0" w:line="240" w:lineRule="auto"/>
      </w:pPr>
      <w:r>
        <w:separator/>
      </w:r>
    </w:p>
  </w:endnote>
  <w:endnote w:type="continuationSeparator" w:id="0">
    <w:p w:rsidR="00624412" w:rsidRDefault="00624412" w:rsidP="0054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5365"/>
      <w:docPartObj>
        <w:docPartGallery w:val="Page Numbers (Bottom of Page)"/>
        <w:docPartUnique/>
      </w:docPartObj>
    </w:sdtPr>
    <w:sdtEndPr/>
    <w:sdtContent>
      <w:p w:rsidR="00543C0B" w:rsidRDefault="00543C0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60">
          <w:rPr>
            <w:noProof/>
          </w:rPr>
          <w:t>1</w:t>
        </w:r>
        <w:r>
          <w:fldChar w:fldCharType="end"/>
        </w:r>
      </w:p>
    </w:sdtContent>
  </w:sdt>
  <w:p w:rsidR="00543C0B" w:rsidRDefault="00543C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12" w:rsidRDefault="00624412" w:rsidP="00543C0B">
      <w:pPr>
        <w:spacing w:after="0" w:line="240" w:lineRule="auto"/>
      </w:pPr>
      <w:r>
        <w:separator/>
      </w:r>
    </w:p>
  </w:footnote>
  <w:footnote w:type="continuationSeparator" w:id="0">
    <w:p w:rsidR="00624412" w:rsidRDefault="00624412" w:rsidP="0054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B1"/>
    <w:rsid w:val="00267F0A"/>
    <w:rsid w:val="003E3180"/>
    <w:rsid w:val="00543C0B"/>
    <w:rsid w:val="00624412"/>
    <w:rsid w:val="00696784"/>
    <w:rsid w:val="00A05E3A"/>
    <w:rsid w:val="00A61412"/>
    <w:rsid w:val="00C77EFC"/>
    <w:rsid w:val="00E56962"/>
    <w:rsid w:val="00E92A60"/>
    <w:rsid w:val="00ED71E3"/>
    <w:rsid w:val="00F6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23EF0"/>
  </w:style>
  <w:style w:type="character" w:customStyle="1" w:styleId="c7">
    <w:name w:val="c7"/>
    <w:basedOn w:val="a0"/>
    <w:rsid w:val="00523EF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c6">
    <w:name w:val="c6"/>
    <w:basedOn w:val="a"/>
    <w:rsid w:val="00523EF0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59"/>
    <w:rsid w:val="005931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4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C0B"/>
    <w:rPr>
      <w:color w:val="00000A"/>
    </w:rPr>
  </w:style>
  <w:style w:type="paragraph" w:styleId="ad">
    <w:name w:val="footer"/>
    <w:basedOn w:val="a"/>
    <w:link w:val="ae"/>
    <w:uiPriority w:val="99"/>
    <w:unhideWhenUsed/>
    <w:rsid w:val="0054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C0B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D3CF-80C9-4F30-A7FE-591E2F81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2017-10-11T11:53:00Z</cp:lastPrinted>
  <dcterms:created xsi:type="dcterms:W3CDTF">2017-09-18T11:29:00Z</dcterms:created>
  <dcterms:modified xsi:type="dcterms:W3CDTF">2017-10-21T11:40:00Z</dcterms:modified>
  <dc:language>ru-RU</dc:language>
</cp:coreProperties>
</file>